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B6D3" w14:textId="77777777" w:rsidR="00C003BE" w:rsidRDefault="005C7E10" w:rsidP="00C003BE">
      <w:pPr>
        <w:pStyle w:val="Normlnweb"/>
      </w:pPr>
      <w:r>
        <w:rPr>
          <w:rStyle w:val="Siln"/>
        </w:rPr>
        <w:t xml:space="preserve">                Program Politické strany </w:t>
      </w:r>
      <w:r w:rsidR="00C003BE">
        <w:rPr>
          <w:rStyle w:val="Siln"/>
        </w:rPr>
        <w:t>VIZE 2025 – Rozumná řešení pro všechny</w:t>
      </w:r>
    </w:p>
    <w:p w14:paraId="2F1FA687" w14:textId="77777777" w:rsidR="00C003BE" w:rsidRDefault="005C4436" w:rsidP="00C003BE">
      <w:pPr>
        <w:jc w:val="center"/>
        <w:rPr>
          <w:rFonts w:eastAsia="Times New Roman"/>
        </w:rPr>
      </w:pPr>
      <w:r>
        <w:rPr>
          <w:rFonts w:eastAsia="Times New Roman"/>
          <w:noProof/>
        </w:rPr>
      </w:r>
      <w:r w:rsidR="005C4436">
        <w:rPr>
          <w:rFonts w:eastAsia="Times New Roman"/>
          <w:noProof/>
        </w:rPr>
        <w:pict>
          <v:rect id="_x0000_i1025" style="width:453.6pt;height:1.8pt" o:hralign="center" o:hrstd="t" o:hr="t" fillcolor="#a0a0a0" stroked="f"/>
        </w:pict>
      </w:r>
    </w:p>
    <w:p w14:paraId="6C4455C4" w14:textId="77777777" w:rsidR="00C003BE" w:rsidRDefault="00C003BE" w:rsidP="00C003BE">
      <w:pPr>
        <w:pStyle w:val="Nadpis2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Poslání a cíle</w:t>
      </w:r>
    </w:p>
    <w:p w14:paraId="149B4069" w14:textId="77777777" w:rsidR="00C003BE" w:rsidRDefault="00C003BE" w:rsidP="00C003BE">
      <w:pPr>
        <w:pStyle w:val="Normlnweb"/>
      </w:pPr>
      <w:r>
        <w:t>Naším posláním je zlepšit politickou, ekonomickou i sociální situaci v České republice. Přinášíme vizi komplexního a synergického řešení fungování společnosti, které bude sloužit občanům, firmám i celé zemi. Usilujeme o vstup do všech úrovní politiky – parlamentní, komunální, krajské i senátní – abychom mohli aktivně prosazovat náš program a přinášet pozitivní změny. Jsme přesvědčeni, že máme znalosti, kompetence i odvahu řídit stát ve prospěch všech občanů.</w:t>
      </w:r>
    </w:p>
    <w:p w14:paraId="2302A788" w14:textId="77777777" w:rsidR="00C003BE" w:rsidRDefault="005C4436" w:rsidP="00C003BE">
      <w:pPr>
        <w:jc w:val="center"/>
        <w:rPr>
          <w:rFonts w:eastAsia="Times New Roman"/>
        </w:rPr>
      </w:pPr>
      <w:r>
        <w:rPr>
          <w:rFonts w:eastAsia="Times New Roman"/>
          <w:noProof/>
        </w:rPr>
      </w:r>
      <w:r w:rsidR="005C4436">
        <w:rPr>
          <w:rFonts w:eastAsia="Times New Roman"/>
          <w:noProof/>
        </w:rPr>
        <w:pict>
          <v:rect id="_x0000_i1026" style="width:453.6pt;height:1.8pt" o:hralign="center" o:hrstd="t" o:hr="t" fillcolor="#a0a0a0" stroked="f"/>
        </w:pict>
      </w:r>
    </w:p>
    <w:p w14:paraId="37E1C667" w14:textId="77777777" w:rsidR="00C003BE" w:rsidRDefault="00C003BE" w:rsidP="00C003BE">
      <w:pPr>
        <w:pStyle w:val="Nadpis2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Ideové předpoklady</w:t>
      </w:r>
    </w:p>
    <w:p w14:paraId="6B852785" w14:textId="77777777" w:rsidR="00C003BE" w:rsidRDefault="00C003BE" w:rsidP="00C003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Nejsme ideologie, jsme řešení. Praktická a účelná politika založená na skutečných potřebách lidí.</w:t>
      </w:r>
    </w:p>
    <w:p w14:paraId="6E4A0BCE" w14:textId="77777777" w:rsidR="00C003BE" w:rsidRDefault="00C003BE" w:rsidP="00C003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Střední třída je páteří společnosti – zaslouží si větší podporu a méně zatížení.</w:t>
      </w:r>
    </w:p>
    <w:p w14:paraId="29B3CCA8" w14:textId="77777777" w:rsidR="00C003BE" w:rsidRDefault="00C003BE" w:rsidP="00C003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Lidé i podnikatelé potřebují jistotu a stabilitu, nikoli chaos a časté změny pravidel.</w:t>
      </w:r>
    </w:p>
    <w:p w14:paraId="71BF1561" w14:textId="77777777" w:rsidR="00C003BE" w:rsidRDefault="00C003BE" w:rsidP="00C003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Prosperující stát stojí na výkonné ekonomice – efektivní a spravedlivý systém podporující růst.</w:t>
      </w:r>
    </w:p>
    <w:p w14:paraId="4AA42DF6" w14:textId="77777777" w:rsidR="00C003BE" w:rsidRDefault="00C003BE" w:rsidP="00C003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Rodiny jsou základem společnosti – podpora porodnosti, dostupného bydlení a kvalitního vzdělání.</w:t>
      </w:r>
    </w:p>
    <w:p w14:paraId="17841CA6" w14:textId="77777777" w:rsidR="00C003BE" w:rsidRDefault="00C003BE" w:rsidP="00C003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Stát má sloužit občanům, nikoliv je zatěžovat.</w:t>
      </w:r>
    </w:p>
    <w:p w14:paraId="424BBD75" w14:textId="77777777" w:rsidR="00C003BE" w:rsidRDefault="00C003BE" w:rsidP="00C003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Politika není jen o číslech – musí být o lidech, vztazích a důvěře.</w:t>
      </w:r>
    </w:p>
    <w:p w14:paraId="6EB01156" w14:textId="77777777" w:rsidR="00C003BE" w:rsidRDefault="00C003BE" w:rsidP="00C003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Ochrana životního prostředí je důležitá, ale nesmí být ideologická – podpora rozumných ekologických řešení.</w:t>
      </w:r>
    </w:p>
    <w:p w14:paraId="7395F64B" w14:textId="77777777" w:rsidR="00C003BE" w:rsidRDefault="005C4436" w:rsidP="00C003BE">
      <w:pPr>
        <w:jc w:val="center"/>
        <w:rPr>
          <w:rFonts w:eastAsia="Times New Roman"/>
        </w:rPr>
      </w:pPr>
      <w:r>
        <w:rPr>
          <w:rFonts w:eastAsia="Times New Roman"/>
          <w:noProof/>
        </w:rPr>
      </w:r>
      <w:r w:rsidR="005C4436">
        <w:rPr>
          <w:rFonts w:eastAsia="Times New Roman"/>
          <w:noProof/>
        </w:rPr>
        <w:pict>
          <v:rect id="_x0000_i1027" style="width:417.6pt;height:1.8pt" o:hralign="center" o:hrstd="t" o:hr="t" fillcolor="#a0a0a0" stroked="f"/>
        </w:pict>
      </w:r>
    </w:p>
    <w:p w14:paraId="5B168438" w14:textId="77777777" w:rsidR="00C003BE" w:rsidRDefault="00C003BE" w:rsidP="00C003BE">
      <w:pPr>
        <w:pStyle w:val="Nadpis2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Hlavní body programu (rozšířená verze)</w:t>
      </w:r>
    </w:p>
    <w:p w14:paraId="09DB449E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1. Sociální spravedlnost</w:t>
      </w:r>
    </w:p>
    <w:p w14:paraId="3BE426EF" w14:textId="77777777" w:rsidR="00C003BE" w:rsidRDefault="00C003BE" w:rsidP="00C003B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Zavedeme spravedlivou důchodovou reformu s ohledem na přínos pracujících rodičů a dlouholetých poctivých pracovníků.</w:t>
      </w:r>
    </w:p>
    <w:p w14:paraId="3AB667E1" w14:textId="77777777" w:rsidR="00C003BE" w:rsidRDefault="00C003BE" w:rsidP="00C003B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Snížíme daňové a pojistné zatížení rodin s dětmi.</w:t>
      </w:r>
    </w:p>
    <w:p w14:paraId="02BC0067" w14:textId="77777777" w:rsidR="00C003BE" w:rsidRDefault="00C003BE" w:rsidP="00C003B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Zvýšíme podporu pro seniory, osoby se zdravotním postižením a další znevýhodněné skupiny.</w:t>
      </w:r>
    </w:p>
    <w:p w14:paraId="016824D9" w14:textId="77777777" w:rsidR="00C003BE" w:rsidRDefault="00C003BE" w:rsidP="00C003B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Budeme podporovat prorodinnou politiku, včetně dostupných služeb péče o děti.</w:t>
      </w:r>
    </w:p>
    <w:p w14:paraId="135A3982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2. Kvalitní a dostupná zdravotní péče</w:t>
      </w:r>
    </w:p>
    <w:p w14:paraId="075CDBD5" w14:textId="77777777" w:rsidR="00C003BE" w:rsidRDefault="00C003BE" w:rsidP="00C003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Garantujeme rovný přístup ke zdravotní péči pro všechny občany.</w:t>
      </w:r>
    </w:p>
    <w:p w14:paraId="106A3628" w14:textId="77777777" w:rsidR="00C003BE" w:rsidRDefault="00C003BE" w:rsidP="00C003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Zefektivníme systém zdravotních pojišťoven – méně institucí, více peněz pro pacienty.</w:t>
      </w:r>
    </w:p>
    <w:p w14:paraId="55AC55E8" w14:textId="77777777" w:rsidR="00C003BE" w:rsidRDefault="00C003BE" w:rsidP="00C003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Budeme proti privatizaci klíčových nemocnic – zdravotnictví musí zůstat veřejnou službou.</w:t>
      </w:r>
    </w:p>
    <w:p w14:paraId="4F688C37" w14:textId="77777777" w:rsidR="00C003BE" w:rsidRDefault="00C003BE" w:rsidP="00C003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Investujeme do prevence, digitalizace a dostupnosti lékařské péče v regionech.</w:t>
      </w:r>
    </w:p>
    <w:p w14:paraId="78D7EB59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3. Dostupné bydlení</w:t>
      </w:r>
    </w:p>
    <w:p w14:paraId="0E6CBF94" w14:textId="77777777" w:rsidR="00C003BE" w:rsidRDefault="00C003BE" w:rsidP="00C003B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Zjednodušíme stavební řízení a omezíme zbytečnou byrokracii.</w:t>
      </w:r>
    </w:p>
    <w:p w14:paraId="7CFE492F" w14:textId="77777777" w:rsidR="00C003BE" w:rsidRDefault="00C003BE" w:rsidP="00C003B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Daňově podpoříme výstavbu dostupného, družstevního a obecního bydlení.</w:t>
      </w:r>
    </w:p>
    <w:p w14:paraId="424A87A9" w14:textId="77777777" w:rsidR="00C003BE" w:rsidRDefault="00C003BE" w:rsidP="00C003B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Zastropujeme ceny emisních povolenek, aby se zlevnila výstavba a materiály.</w:t>
      </w:r>
    </w:p>
    <w:p w14:paraId="40433456" w14:textId="77777777" w:rsidR="00C003BE" w:rsidRDefault="00C003BE" w:rsidP="00C003B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Budeme spolupracovat s obcemi na vytváření podmínek pro výstavbu „startovacích“ bytů pro mladé a rodiny.</w:t>
      </w:r>
    </w:p>
    <w:p w14:paraId="6D3BAE31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4. Efektivní politika vzdělávání, vědy a výzkumu</w:t>
      </w:r>
    </w:p>
    <w:p w14:paraId="25967DAC" w14:textId="77777777" w:rsidR="00C003BE" w:rsidRDefault="00C003BE" w:rsidP="00C003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Vzdělání musí být kvalitní, dostupné a využitelné v praxi.</w:t>
      </w:r>
    </w:p>
    <w:p w14:paraId="195FEA4E" w14:textId="77777777" w:rsidR="00C003BE" w:rsidRDefault="00C003BE" w:rsidP="00C003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Podpoříme technické, řemeslné a zdravotní obory.</w:t>
      </w:r>
    </w:p>
    <w:p w14:paraId="0FAC7C5E" w14:textId="77777777" w:rsidR="00C003BE" w:rsidRDefault="00C003BE" w:rsidP="00C003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Posílíme spolupráci škol a průmyslové praxe.</w:t>
      </w:r>
    </w:p>
    <w:p w14:paraId="672BE74E" w14:textId="77777777" w:rsidR="00C003BE" w:rsidRDefault="00C003BE" w:rsidP="00C003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Zefektivníme financování výzkumu – méně projektů, ale větší dopad.</w:t>
      </w:r>
    </w:p>
    <w:p w14:paraId="1A558E47" w14:textId="77777777" w:rsidR="00C003BE" w:rsidRDefault="00C003BE" w:rsidP="00C003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Otevřeme diskuzi o úpravách inkluze s cílem zajistit kvalitu výuky pro všechny.</w:t>
      </w:r>
    </w:p>
    <w:p w14:paraId="5F4005B2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5. Spravedlnost a boj proti korupci</w:t>
      </w:r>
    </w:p>
    <w:p w14:paraId="36275794" w14:textId="77777777" w:rsidR="00C003BE" w:rsidRDefault="00C003BE" w:rsidP="00C003B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Zavedeme hmotnou odpovědnost politiků.</w:t>
      </w:r>
    </w:p>
    <w:p w14:paraId="1E57A168" w14:textId="77777777" w:rsidR="00C003BE" w:rsidRDefault="00C003BE" w:rsidP="00C003B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Omezíme doživotní jmenování soudců a zavedeme kontrolní mechanismy.</w:t>
      </w:r>
    </w:p>
    <w:p w14:paraId="22D7E80D" w14:textId="77777777" w:rsidR="00C003BE" w:rsidRDefault="00C003BE" w:rsidP="00C003B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Zrevidujeme exekuční systém – zavedení teritoriality, snížení nákladů, ochrana dlužníků.</w:t>
      </w:r>
    </w:p>
    <w:p w14:paraId="4FEE0952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6. Vnější a vnitřní bezpečnost</w:t>
      </w:r>
    </w:p>
    <w:p w14:paraId="79E87D61" w14:textId="77777777" w:rsidR="00C003BE" w:rsidRDefault="00C003BE" w:rsidP="00C003BE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Posílíme ochranu před nelegální migrací.</w:t>
      </w:r>
    </w:p>
    <w:p w14:paraId="671EF656" w14:textId="77777777" w:rsidR="00C003BE" w:rsidRDefault="00C003BE" w:rsidP="00C003BE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Budeme rozvíjet korektní zahraniční vztahy v rámci EU, NATO i bilaterálně.</w:t>
      </w:r>
    </w:p>
    <w:p w14:paraId="29DD2413" w14:textId="77777777" w:rsidR="00C003BE" w:rsidRDefault="00C003BE" w:rsidP="00C003BE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Investujeme do armády a bezpečnostních složek – moderní technika, lepší vybavení, vyšší motivace.</w:t>
      </w:r>
    </w:p>
    <w:p w14:paraId="23BDB6C9" w14:textId="77777777" w:rsidR="00C003BE" w:rsidRDefault="00C003BE" w:rsidP="00C003BE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Podpoříme branné vzdělávání mládeže.</w:t>
      </w:r>
    </w:p>
    <w:p w14:paraId="4019F43E" w14:textId="77777777" w:rsidR="00C003BE" w:rsidRDefault="00C003BE" w:rsidP="00C003BE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Omezíme financování neefektivních ideologických neziskovek.</w:t>
      </w:r>
    </w:p>
    <w:p w14:paraId="3EBBC358" w14:textId="77777777" w:rsidR="00C003BE" w:rsidRDefault="00C003BE" w:rsidP="00C003BE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Připravíme systém nouzového zásobování strategickými komoditami.</w:t>
      </w:r>
    </w:p>
    <w:p w14:paraId="4441D21F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7. Efektivní státní hospodářská a průmyslová politika</w:t>
      </w:r>
    </w:p>
    <w:p w14:paraId="2C26D038" w14:textId="77777777" w:rsidR="00C003BE" w:rsidRDefault="00C003BE" w:rsidP="00C003BE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Přijmeme zákon o státním zájmu a nastavíme strategické priority.</w:t>
      </w:r>
    </w:p>
    <w:p w14:paraId="680ECFD4" w14:textId="77777777" w:rsidR="00C003BE" w:rsidRDefault="00C003BE" w:rsidP="00C003BE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Zajistíme dostupnou energii pro průmysl a domácnosti (zastropování cen povolenek).</w:t>
      </w:r>
    </w:p>
    <w:p w14:paraId="1B47EFE7" w14:textId="77777777" w:rsidR="00C003BE" w:rsidRDefault="00C003BE" w:rsidP="00C003BE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Podpoříme domácí výrobu, investice do technologií a export.</w:t>
      </w:r>
    </w:p>
    <w:p w14:paraId="31CB3C5F" w14:textId="77777777" w:rsidR="00C003BE" w:rsidRDefault="00C003BE" w:rsidP="00C003BE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Zavedeme sektorové daně pro nadnárodní korporace a banky.</w:t>
      </w:r>
    </w:p>
    <w:p w14:paraId="5CD7DEFA" w14:textId="77777777" w:rsidR="00C003BE" w:rsidRDefault="00C003BE" w:rsidP="00C003BE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Snížíme byrokracii a konsolidujeme veřejné finance.</w:t>
      </w:r>
    </w:p>
    <w:p w14:paraId="60920E2F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8. Potravinová soběstačnost a kvalita potravin</w:t>
      </w:r>
    </w:p>
    <w:p w14:paraId="5E371A75" w14:textId="77777777" w:rsidR="00C003BE" w:rsidRDefault="00C003BE" w:rsidP="00C003BE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Posílíme podporu pro české zemědělce.</w:t>
      </w:r>
    </w:p>
    <w:p w14:paraId="02FEDE3D" w14:textId="77777777" w:rsidR="00C003BE" w:rsidRDefault="00C003BE" w:rsidP="00C003BE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Budeme kontrolovat ceny a zisky velkých řetězců.</w:t>
      </w:r>
    </w:p>
    <w:p w14:paraId="06A07493" w14:textId="77777777" w:rsidR="00C003BE" w:rsidRDefault="00C003BE" w:rsidP="00C003BE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Zasadíme se o spravedlivější dotační politiku.</w:t>
      </w:r>
    </w:p>
    <w:p w14:paraId="54A4D789" w14:textId="77777777" w:rsidR="00C003BE" w:rsidRDefault="00C003BE" w:rsidP="00C003BE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Zlepšíme fungování Antimonopolního úřadu.</w:t>
      </w:r>
    </w:p>
    <w:p w14:paraId="52ED9315" w14:textId="77777777" w:rsidR="00C003BE" w:rsidRDefault="00C003BE" w:rsidP="00C003BE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9. Ochrana životního prostředí</w:t>
      </w:r>
    </w:p>
    <w:p w14:paraId="7F306989" w14:textId="77777777" w:rsidR="00C003BE" w:rsidRDefault="00C003BE" w:rsidP="00C003BE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Podpoříme projekty zadržování vody a obnovy přírodních ekosystémů.</w:t>
      </w:r>
    </w:p>
    <w:p w14:paraId="7F4DB5F6" w14:textId="77777777" w:rsidR="00C003BE" w:rsidRDefault="00C003BE" w:rsidP="00C003BE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Nepovolíme výstavbu fotovoltaik a větrníků na zemědělské půdě.</w:t>
      </w:r>
    </w:p>
    <w:p w14:paraId="634A8EAF" w14:textId="77777777" w:rsidR="00C003BE" w:rsidRDefault="00C003BE" w:rsidP="00C003BE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Investujeme do smysluplné recyklace a ekologických projektů.</w:t>
      </w:r>
    </w:p>
    <w:p w14:paraId="3E50B434" w14:textId="77777777" w:rsidR="00C003BE" w:rsidRDefault="005C4436" w:rsidP="00C003BE">
      <w:pPr>
        <w:jc w:val="center"/>
        <w:rPr>
          <w:rFonts w:eastAsia="Times New Roman"/>
        </w:rPr>
      </w:pPr>
      <w:r>
        <w:rPr>
          <w:rFonts w:eastAsia="Times New Roman"/>
          <w:noProof/>
        </w:rPr>
      </w:r>
      <w:r w:rsidR="005C4436">
        <w:rPr>
          <w:rFonts w:eastAsia="Times New Roman"/>
          <w:noProof/>
        </w:rPr>
        <w:pict>
          <v:rect id="_x0000_i1028" style="width:417.6pt;height:1.8pt" o:hralign="center" o:hrstd="t" o:hr="t" fillcolor="#a0a0a0" stroked="f"/>
        </w:pict>
      </w:r>
    </w:p>
    <w:p w14:paraId="391E068F" w14:textId="77777777" w:rsidR="00C003BE" w:rsidRDefault="00C003BE" w:rsidP="00C003BE">
      <w:pPr>
        <w:pStyle w:val="Nadpis2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Další opatření a nástroje</w:t>
      </w:r>
    </w:p>
    <w:p w14:paraId="4FEE635B" w14:textId="77777777" w:rsidR="00C003BE" w:rsidRDefault="00C003BE" w:rsidP="00C003BE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Sloučení zdravotních pojišťoven a některých ministerstev pro efektivní řízení.</w:t>
      </w:r>
    </w:p>
    <w:p w14:paraId="076677DF" w14:textId="77777777" w:rsidR="00C003BE" w:rsidRDefault="00C003BE" w:rsidP="00C003BE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Zavedení principu: reinvestuj v ČR, nebo zdaníme zisk.</w:t>
      </w:r>
    </w:p>
    <w:p w14:paraId="01116960" w14:textId="77777777" w:rsidR="00C003BE" w:rsidRDefault="00C003BE" w:rsidP="00C003BE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Danění tržeb v místě původu.</w:t>
      </w:r>
    </w:p>
    <w:p w14:paraId="140446AB" w14:textId="77777777" w:rsidR="00C003BE" w:rsidRDefault="00C003BE" w:rsidP="00C003BE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Opatření proti daňovým rájům a daňovým únikům.</w:t>
      </w:r>
    </w:p>
    <w:p w14:paraId="0317C9D8" w14:textId="77777777" w:rsidR="00C003BE" w:rsidRDefault="00C003BE" w:rsidP="00C003BE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Otevření debaty o progresivním zdanění – inspirace Dánskem.</w:t>
      </w:r>
    </w:p>
    <w:p w14:paraId="42A71988" w14:textId="77777777" w:rsidR="00C003BE" w:rsidRDefault="00C003BE" w:rsidP="00C003BE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Možný návrat superhrubé mzdy s nižší sazbou pro nízkopříjmové skupiny (12 %).</w:t>
      </w:r>
    </w:p>
    <w:p w14:paraId="1F8B3F21" w14:textId="77777777" w:rsidR="00C003BE" w:rsidRDefault="00C003BE" w:rsidP="00C003BE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Zachování české koruny jako stabilního nástroje monetární politiky.</w:t>
      </w:r>
    </w:p>
    <w:p w14:paraId="3C019713" w14:textId="77777777" w:rsidR="00C003BE" w:rsidRDefault="005C4436" w:rsidP="00C003BE">
      <w:pPr>
        <w:jc w:val="center"/>
        <w:rPr>
          <w:rFonts w:eastAsia="Times New Roman"/>
        </w:rPr>
      </w:pPr>
      <w:r>
        <w:rPr>
          <w:rFonts w:eastAsia="Times New Roman"/>
          <w:noProof/>
        </w:rPr>
      </w:r>
      <w:r w:rsidR="005C4436">
        <w:rPr>
          <w:rFonts w:eastAsia="Times New Roman"/>
          <w:noProof/>
        </w:rPr>
        <w:pict>
          <v:rect id="_x0000_i1029" style="width:417.6pt;height:1.8pt" o:hralign="center" o:hrstd="t" o:hr="t" fillcolor="#a0a0a0" stroked="f"/>
        </w:pict>
      </w:r>
    </w:p>
    <w:p w14:paraId="240D95B0" w14:textId="77777777" w:rsidR="00C003BE" w:rsidRDefault="00C003BE" w:rsidP="00C003BE">
      <w:pPr>
        <w:pStyle w:val="Nadpis2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Závěrečné shrnutí</w:t>
      </w:r>
    </w:p>
    <w:p w14:paraId="383435FD" w14:textId="77777777" w:rsidR="00C003BE" w:rsidRDefault="00C003BE" w:rsidP="00C003BE">
      <w:pPr>
        <w:pStyle w:val="Normlnweb"/>
      </w:pPr>
      <w:r>
        <w:t>Realizace programu VIZE 2025 bude postupná, promyšlená a zodpovědná. Cílem je vytvořit silný, sociálně spravedlivý stát s výkonnou ekonomikou a fungujícími institucemi. Budeme pracovat pro většinu občanů, nikoli pro privilegované menšiny. Jsme připraveni přinášet praktická a konkrétní řešení pro lepší život každého člověka v naší zemi.</w:t>
      </w:r>
    </w:p>
    <w:p w14:paraId="4607F577" w14:textId="77777777" w:rsidR="00AF5748" w:rsidRDefault="00AF5748"/>
    <w:sectPr w:rsidR="00AF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A3"/>
    <w:multiLevelType w:val="multilevel"/>
    <w:tmpl w:val="F660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30258"/>
    <w:multiLevelType w:val="multilevel"/>
    <w:tmpl w:val="50A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255F"/>
    <w:multiLevelType w:val="multilevel"/>
    <w:tmpl w:val="AD9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C6E99"/>
    <w:multiLevelType w:val="multilevel"/>
    <w:tmpl w:val="5BB6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4149E"/>
    <w:multiLevelType w:val="multilevel"/>
    <w:tmpl w:val="659A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16D16"/>
    <w:multiLevelType w:val="multilevel"/>
    <w:tmpl w:val="46E0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E0EA2"/>
    <w:multiLevelType w:val="multilevel"/>
    <w:tmpl w:val="30CE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46287"/>
    <w:multiLevelType w:val="multilevel"/>
    <w:tmpl w:val="20C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91008"/>
    <w:multiLevelType w:val="multilevel"/>
    <w:tmpl w:val="7A3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06636"/>
    <w:multiLevelType w:val="multilevel"/>
    <w:tmpl w:val="E19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573A5"/>
    <w:multiLevelType w:val="multilevel"/>
    <w:tmpl w:val="B190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16535">
    <w:abstractNumId w:val="8"/>
  </w:num>
  <w:num w:numId="2" w16cid:durableId="37242146">
    <w:abstractNumId w:val="0"/>
  </w:num>
  <w:num w:numId="3" w16cid:durableId="138570922">
    <w:abstractNumId w:val="5"/>
  </w:num>
  <w:num w:numId="4" w16cid:durableId="485127467">
    <w:abstractNumId w:val="3"/>
  </w:num>
  <w:num w:numId="5" w16cid:durableId="578557880">
    <w:abstractNumId w:val="10"/>
  </w:num>
  <w:num w:numId="6" w16cid:durableId="685404136">
    <w:abstractNumId w:val="1"/>
  </w:num>
  <w:num w:numId="7" w16cid:durableId="1731419601">
    <w:abstractNumId w:val="4"/>
  </w:num>
  <w:num w:numId="8" w16cid:durableId="384331479">
    <w:abstractNumId w:val="9"/>
  </w:num>
  <w:num w:numId="9" w16cid:durableId="2128230353">
    <w:abstractNumId w:val="7"/>
  </w:num>
  <w:num w:numId="10" w16cid:durableId="1849053110">
    <w:abstractNumId w:val="6"/>
  </w:num>
  <w:num w:numId="11" w16cid:durableId="1118791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3BE"/>
    <w:rsid w:val="005C4436"/>
    <w:rsid w:val="005C7E10"/>
    <w:rsid w:val="007142F6"/>
    <w:rsid w:val="00AF5748"/>
    <w:rsid w:val="00C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9E75A62"/>
  <w15:docId w15:val="{1ECCA657-A3BA-7B40-8DFA-5E39B1C1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3B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003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C003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003BE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3BE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03B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00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/>
      <vt:lpstr>    Poslání a cíle</vt:lpstr>
      <vt:lpstr>    Ideové předpoklady</vt:lpstr>
      <vt:lpstr>    Hlavní body programu (rozšířená verze)</vt:lpstr>
      <vt:lpstr>        1. Sociální spravedlnost</vt:lpstr>
      <vt:lpstr>        2. Kvalitní a dostupná zdravotní péče</vt:lpstr>
      <vt:lpstr>        3. Dostupné bydlení</vt:lpstr>
      <vt:lpstr>        4. Efektivní politika vzdělávání, vědy a výzkumu</vt:lpstr>
      <vt:lpstr>        5. Spravedlnost a boj proti korupci</vt:lpstr>
      <vt:lpstr>        6. Vnější a vnitřní bezpečnost</vt:lpstr>
      <vt:lpstr>        7. Efektivní státní hospodářská a průmyslová politika</vt:lpstr>
      <vt:lpstr>        8. Potravinová soběstačnost a kvalita potravin</vt:lpstr>
      <vt:lpstr>        9. Ochrana životního prostředí</vt:lpstr>
      <vt:lpstr>    Další opatření a nástroje</vt:lpstr>
      <vt:lpstr>    Závěrečné shrnutí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T460</dc:creator>
  <cp:lastModifiedBy>František Třeštik</cp:lastModifiedBy>
  <cp:revision>2</cp:revision>
  <dcterms:created xsi:type="dcterms:W3CDTF">2025-06-01T14:16:00Z</dcterms:created>
  <dcterms:modified xsi:type="dcterms:W3CDTF">2025-06-01T14:16:00Z</dcterms:modified>
</cp:coreProperties>
</file>